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B78" w:rsidRPr="00AB0B78" w:rsidP="00AB0B78">
      <w:pPr>
        <w:ind w:right="141" w:firstLine="567"/>
        <w:jc w:val="right"/>
        <w:rPr>
          <w:rFonts w:eastAsia="MS Mincho"/>
          <w:sz w:val="26"/>
          <w:szCs w:val="26"/>
        </w:rPr>
      </w:pPr>
      <w:r w:rsidRPr="00AB0B78">
        <w:rPr>
          <w:rFonts w:eastAsia="MS Mincho"/>
          <w:sz w:val="26"/>
          <w:szCs w:val="26"/>
        </w:rPr>
        <w:t>Дело № 5-595</w:t>
      </w:r>
      <w:r w:rsidRPr="00AB0B78">
        <w:rPr>
          <w:color w:val="FF0000"/>
          <w:sz w:val="26"/>
          <w:szCs w:val="26"/>
        </w:rPr>
        <w:t>-2106</w:t>
      </w:r>
      <w:r w:rsidRPr="00AB0B78">
        <w:rPr>
          <w:rFonts w:eastAsia="MS Mincho"/>
          <w:sz w:val="26"/>
          <w:szCs w:val="26"/>
        </w:rPr>
        <w:t>/2026</w:t>
      </w:r>
    </w:p>
    <w:p w:rsidR="00AB0B78" w:rsidRPr="00AB0B78" w:rsidP="00AB0B78">
      <w:pPr>
        <w:ind w:right="141" w:firstLine="567"/>
        <w:jc w:val="right"/>
        <w:rPr>
          <w:rFonts w:eastAsia="MS Mincho"/>
          <w:sz w:val="26"/>
          <w:szCs w:val="26"/>
        </w:rPr>
      </w:pPr>
      <w:r w:rsidRPr="00AB0B78">
        <w:rPr>
          <w:rFonts w:eastAsia="MS Mincho"/>
          <w:sz w:val="26"/>
          <w:szCs w:val="26"/>
        </w:rPr>
        <w:t>86MS0046-01-2026-003332-08</w:t>
      </w:r>
    </w:p>
    <w:p w:rsidR="00AB0B78" w:rsidRPr="00AB0B78" w:rsidP="00AB0B78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AB0B78" w:rsidRPr="00AB0B78" w:rsidP="00AB0B78">
      <w:pPr>
        <w:ind w:right="141" w:firstLine="567"/>
        <w:jc w:val="center"/>
        <w:rPr>
          <w:rFonts w:eastAsia="MS Mincho"/>
          <w:sz w:val="26"/>
          <w:szCs w:val="26"/>
        </w:rPr>
      </w:pPr>
      <w:r w:rsidRPr="00AB0B78">
        <w:rPr>
          <w:rFonts w:eastAsia="MS Mincho"/>
          <w:sz w:val="26"/>
          <w:szCs w:val="26"/>
        </w:rPr>
        <w:t>ПОСТАНОВЛЕНИЕ</w:t>
      </w:r>
    </w:p>
    <w:p w:rsidR="00AB0B78" w:rsidRPr="00AB0B78" w:rsidP="00AB0B78">
      <w:pPr>
        <w:ind w:right="141" w:firstLine="567"/>
        <w:jc w:val="center"/>
        <w:rPr>
          <w:rFonts w:eastAsia="MS Mincho"/>
          <w:sz w:val="26"/>
          <w:szCs w:val="26"/>
        </w:rPr>
      </w:pPr>
      <w:r w:rsidRPr="00AB0B78"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AB0B78" w:rsidRPr="00AB0B78" w:rsidP="00AB0B78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AB0B78" w:rsidRPr="00AB0B78" w:rsidP="00AB0B78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 w:rsidRPr="00AB0B78">
        <w:rPr>
          <w:sz w:val="26"/>
          <w:szCs w:val="26"/>
        </w:rPr>
        <w:t>г. Нижневартовск                                                                         01 июля 2026 года</w:t>
      </w:r>
    </w:p>
    <w:p w:rsidR="00AB0B78" w:rsidRPr="00AB0B78" w:rsidP="00AB0B78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AB0B78" w:rsidRPr="00AB0B78" w:rsidP="00AB0B78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bCs/>
          <w:sz w:val="26"/>
          <w:szCs w:val="26"/>
        </w:rPr>
      </w:pPr>
      <w:r w:rsidRPr="00AB0B78">
        <w:rPr>
          <w:sz w:val="26"/>
          <w:szCs w:val="26"/>
        </w:rPr>
        <w:t xml:space="preserve">Мировой судья судебного участка </w:t>
      </w:r>
      <w:r w:rsidRPr="00AB0B78">
        <w:rPr>
          <w:rFonts w:eastAsia="Segoe UI Symbol"/>
          <w:sz w:val="26"/>
          <w:szCs w:val="26"/>
        </w:rPr>
        <w:t>№</w:t>
      </w:r>
      <w:r w:rsidRPr="00AB0B78">
        <w:rPr>
          <w:sz w:val="26"/>
          <w:szCs w:val="26"/>
        </w:rPr>
        <w:t xml:space="preserve"> 6 </w:t>
      </w:r>
      <w:r w:rsidRPr="00AB0B78"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 w:rsidRPr="00AB0B78">
        <w:rPr>
          <w:bCs/>
          <w:sz w:val="26"/>
          <w:szCs w:val="26"/>
        </w:rPr>
        <w:t>:</w:t>
      </w:r>
    </w:p>
    <w:p w:rsidR="00AB0B78" w:rsidRPr="00AB0B78" w:rsidP="00AB0B78">
      <w:pPr>
        <w:keepNext/>
        <w:ind w:right="141" w:firstLine="567"/>
        <w:jc w:val="both"/>
        <w:rPr>
          <w:rFonts w:eastAsiaTheme="minorEastAsia"/>
          <w:color w:val="FF0000"/>
          <w:sz w:val="26"/>
          <w:szCs w:val="26"/>
        </w:rPr>
      </w:pPr>
      <w:r w:rsidRPr="00AB0B78">
        <w:rPr>
          <w:sz w:val="26"/>
          <w:szCs w:val="26"/>
        </w:rPr>
        <w:t>директора ООО «Территория учеба», Кабаковой Ол</w:t>
      </w:r>
      <w:r w:rsidRPr="00AB0B78">
        <w:rPr>
          <w:sz w:val="26"/>
          <w:szCs w:val="26"/>
        </w:rPr>
        <w:t xml:space="preserve">ьги Владимировны, </w:t>
      </w:r>
      <w:r>
        <w:rPr>
          <w:sz w:val="26"/>
          <w:szCs w:val="26"/>
        </w:rPr>
        <w:t>*</w:t>
      </w:r>
      <w:r w:rsidRPr="00AB0B78">
        <w:rPr>
          <w:sz w:val="26"/>
          <w:szCs w:val="26"/>
        </w:rPr>
        <w:t xml:space="preserve"> года рождения, уроженки </w:t>
      </w:r>
      <w:r>
        <w:rPr>
          <w:sz w:val="26"/>
          <w:szCs w:val="26"/>
        </w:rPr>
        <w:t>*</w:t>
      </w:r>
      <w:r w:rsidRPr="00AB0B78">
        <w:rPr>
          <w:sz w:val="26"/>
          <w:szCs w:val="26"/>
        </w:rPr>
        <w:t xml:space="preserve">, проживающей по адресу: </w:t>
      </w:r>
      <w:r>
        <w:rPr>
          <w:sz w:val="26"/>
          <w:szCs w:val="26"/>
        </w:rPr>
        <w:t>*</w:t>
      </w:r>
      <w:r w:rsidRPr="00AB0B78">
        <w:rPr>
          <w:sz w:val="26"/>
          <w:szCs w:val="26"/>
        </w:rPr>
        <w:t xml:space="preserve">, паспорт </w:t>
      </w:r>
      <w:r>
        <w:rPr>
          <w:sz w:val="26"/>
          <w:szCs w:val="26"/>
        </w:rPr>
        <w:t>*</w:t>
      </w:r>
      <w:r w:rsidRPr="00AB0B78">
        <w:rPr>
          <w:sz w:val="26"/>
          <w:szCs w:val="26"/>
        </w:rPr>
        <w:t xml:space="preserve"> от </w:t>
      </w:r>
      <w:r>
        <w:rPr>
          <w:sz w:val="26"/>
          <w:szCs w:val="26"/>
        </w:rPr>
        <w:t>*</w:t>
      </w:r>
    </w:p>
    <w:p w:rsidR="00AB0B78" w:rsidRPr="00AB0B78" w:rsidP="00AB0B78">
      <w:pPr>
        <w:ind w:right="141" w:firstLine="567"/>
        <w:jc w:val="center"/>
        <w:rPr>
          <w:bCs/>
          <w:sz w:val="26"/>
          <w:szCs w:val="26"/>
        </w:rPr>
      </w:pPr>
      <w:r w:rsidRPr="00AB0B78">
        <w:rPr>
          <w:bCs/>
          <w:sz w:val="26"/>
          <w:szCs w:val="26"/>
        </w:rPr>
        <w:t>УСТАНОВИЛ:</w:t>
      </w:r>
    </w:p>
    <w:p w:rsidR="00AB0B78" w:rsidRPr="00AB0B78" w:rsidP="00AB0B78">
      <w:pPr>
        <w:ind w:right="141" w:firstLine="567"/>
        <w:jc w:val="center"/>
        <w:rPr>
          <w:bCs/>
          <w:sz w:val="26"/>
          <w:szCs w:val="26"/>
        </w:rPr>
      </w:pP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Кабакова О.В., являясь директором ООО «Территория</w:t>
      </w:r>
      <w:r w:rsidRPr="00AB0B78">
        <w:rPr>
          <w:sz w:val="26"/>
          <w:szCs w:val="26"/>
        </w:rPr>
        <w:t xml:space="preserve"> учеба», зарегистрированного по адресу: </w:t>
      </w:r>
      <w:r>
        <w:rPr>
          <w:sz w:val="26"/>
          <w:szCs w:val="26"/>
        </w:rPr>
        <w:t>*</w:t>
      </w:r>
      <w:r w:rsidRPr="00AB0B78">
        <w:rPr>
          <w:sz w:val="26"/>
          <w:szCs w:val="26"/>
        </w:rPr>
        <w:t>, ИНН/КПП 8603230834/860301001</w:t>
      </w:r>
      <w:r w:rsidRPr="00AB0B78">
        <w:rPr>
          <w:spacing w:val="1"/>
          <w:sz w:val="26"/>
          <w:szCs w:val="26"/>
        </w:rPr>
        <w:t>, что подтверждается выпиской из ЕГРЮЛ</w:t>
      </w:r>
      <w:r w:rsidRPr="00AB0B78">
        <w:rPr>
          <w:bCs/>
          <w:sz w:val="26"/>
          <w:szCs w:val="26"/>
        </w:rPr>
        <w:t xml:space="preserve">, </w:t>
      </w:r>
      <w:r w:rsidRPr="00AB0B78">
        <w:rPr>
          <w:sz w:val="26"/>
          <w:szCs w:val="26"/>
        </w:rPr>
        <w:t>в нарушении ст. 11 Федерального закона от 01.04.1996 № 27-ФЗ не своевременно 01</w:t>
      </w:r>
      <w:r w:rsidRPr="00AB0B78">
        <w:rPr>
          <w:color w:val="FF0000"/>
          <w:sz w:val="26"/>
          <w:szCs w:val="26"/>
        </w:rPr>
        <w:t>.04.2026</w:t>
      </w:r>
      <w:r w:rsidRPr="00AB0B78">
        <w:rPr>
          <w:sz w:val="26"/>
          <w:szCs w:val="26"/>
        </w:rPr>
        <w:t xml:space="preserve"> в ОСФР по ХМ</w:t>
      </w:r>
      <w:r w:rsidRPr="00AB0B78">
        <w:rPr>
          <w:sz w:val="26"/>
          <w:szCs w:val="26"/>
        </w:rPr>
        <w:t xml:space="preserve">АО-Югре по телекоммуникационным каналам связи представил </w:t>
      </w:r>
      <w:r w:rsidRPr="00AB0B78">
        <w:rPr>
          <w:color w:val="FF0000"/>
          <w:sz w:val="26"/>
          <w:szCs w:val="26"/>
        </w:rPr>
        <w:t>форму ЕФС-1, раздел 1, подраздел 1.2 (регистрационный номер обращения ЕФС-1-226-000260276) за 2025 год</w:t>
      </w:r>
      <w:r w:rsidRPr="00AB0B78">
        <w:rPr>
          <w:sz w:val="26"/>
          <w:szCs w:val="26"/>
        </w:rPr>
        <w:t xml:space="preserve">, последний день предоставления которого не позднее </w:t>
      </w:r>
      <w:r w:rsidRPr="00AB0B78">
        <w:rPr>
          <w:color w:val="FF0000"/>
          <w:sz w:val="26"/>
          <w:szCs w:val="26"/>
        </w:rPr>
        <w:t>26.01.2026</w:t>
      </w:r>
      <w:r w:rsidRPr="00AB0B78">
        <w:rPr>
          <w:sz w:val="26"/>
          <w:szCs w:val="26"/>
        </w:rPr>
        <w:t xml:space="preserve">. Правонарушение совершено </w:t>
      </w:r>
      <w:r w:rsidRPr="00AB0B78">
        <w:rPr>
          <w:color w:val="FF0000"/>
          <w:sz w:val="26"/>
          <w:szCs w:val="26"/>
        </w:rPr>
        <w:t>27.01.20</w:t>
      </w:r>
      <w:r w:rsidRPr="00AB0B78">
        <w:rPr>
          <w:color w:val="FF0000"/>
          <w:sz w:val="26"/>
          <w:szCs w:val="26"/>
        </w:rPr>
        <w:t>26</w:t>
      </w:r>
      <w:r w:rsidRPr="00AB0B78">
        <w:rPr>
          <w:sz w:val="26"/>
          <w:szCs w:val="26"/>
        </w:rPr>
        <w:t xml:space="preserve"> в 00 час. 01 мин. 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bCs/>
          <w:color w:val="FF0000"/>
          <w:sz w:val="26"/>
          <w:szCs w:val="26"/>
        </w:rPr>
        <w:t xml:space="preserve">Кабакова О.В. </w:t>
      </w:r>
      <w:r w:rsidRPr="00AB0B78">
        <w:rPr>
          <w:sz w:val="26"/>
          <w:szCs w:val="26"/>
        </w:rPr>
        <w:t xml:space="preserve">на рассмотрение материалов дела не явилась, о месте и времени рассмотрения </w:t>
      </w:r>
      <w:r w:rsidRPr="00AB0B78">
        <w:rPr>
          <w:sz w:val="26"/>
          <w:szCs w:val="26"/>
          <w:lang w:val="x-none" w:eastAsia="x-none"/>
        </w:rPr>
        <w:t>извещен</w:t>
      </w:r>
      <w:r w:rsidRPr="00AB0B78">
        <w:rPr>
          <w:sz w:val="26"/>
          <w:szCs w:val="26"/>
          <w:lang w:eastAsia="x-none"/>
        </w:rPr>
        <w:t>а</w:t>
      </w:r>
      <w:r w:rsidRPr="00AB0B78">
        <w:rPr>
          <w:sz w:val="26"/>
          <w:szCs w:val="26"/>
          <w:lang w:val="x-none" w:eastAsia="x-none"/>
        </w:rPr>
        <w:t xml:space="preserve"> надлежащим образом. </w:t>
      </w:r>
      <w:r w:rsidRPr="00AB0B78">
        <w:rPr>
          <w:sz w:val="26"/>
          <w:szCs w:val="26"/>
        </w:rPr>
        <w:t xml:space="preserve">Ходатайство об отложении судебного заседания в порядке, установленном ст. 24.4 Кодекса РФ об АП от Кабаковой О.В., </w:t>
      </w:r>
      <w:r w:rsidRPr="00AB0B78">
        <w:rPr>
          <w:sz w:val="26"/>
          <w:szCs w:val="26"/>
        </w:rPr>
        <w:t>мировому судье не поступало.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В соответствии с ч. 2 ст. 25.1 Кодекса РФ об АП мировой судья считает возможным рассмотреть дело в отсутствие Кабаковой О.В., не просившей об отложении рассмотрения дела.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 xml:space="preserve">Мировой судья, исследовал материалы дела: протокол об </w:t>
      </w:r>
      <w:r w:rsidRPr="00AB0B78">
        <w:rPr>
          <w:sz w:val="26"/>
          <w:szCs w:val="26"/>
        </w:rPr>
        <w:t>административном правонарушении</w:t>
      </w:r>
      <w:r w:rsidRPr="00AB0B78">
        <w:rPr>
          <w:color w:val="FF0000"/>
          <w:sz w:val="26"/>
          <w:szCs w:val="26"/>
        </w:rPr>
        <w:t xml:space="preserve"> № 027</w:t>
      </w:r>
      <w:r w:rsidRPr="00AB0B78">
        <w:rPr>
          <w:color w:val="FF0000"/>
          <w:sz w:val="26"/>
          <w:szCs w:val="26"/>
          <w:lang w:val="en-US"/>
        </w:rPr>
        <w:t>S</w:t>
      </w:r>
      <w:r w:rsidRPr="00AB0B78">
        <w:rPr>
          <w:color w:val="FF0000"/>
          <w:sz w:val="26"/>
          <w:szCs w:val="26"/>
        </w:rPr>
        <w:t>20260001866 от 05.06.2026</w:t>
      </w:r>
      <w:r w:rsidRPr="00AB0B78">
        <w:rPr>
          <w:sz w:val="26"/>
          <w:szCs w:val="26"/>
        </w:rPr>
        <w:t xml:space="preserve"> в котором изложено существо правонарушения; </w:t>
      </w:r>
      <w:r w:rsidRPr="00AB0B78"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 w:rsidRPr="00AB0B78">
        <w:rPr>
          <w:sz w:val="26"/>
          <w:szCs w:val="26"/>
        </w:rPr>
        <w:t>; выписку из Единого государственного реестра юридических лиц в отношении</w:t>
      </w:r>
      <w:r w:rsidRPr="00AB0B78">
        <w:rPr>
          <w:sz w:val="26"/>
          <w:szCs w:val="26"/>
        </w:rPr>
        <w:t xml:space="preserve"> ООО «Территория учеба»; копию отчета ЕФС-1; скриншот документа регистрации обращения в системе СФР; уведомление о явке для составления протокола об административном правонарушении; отчет об отслеживании отправления с почтовым идентификатором; список внутр</w:t>
      </w:r>
      <w:r w:rsidRPr="00AB0B78">
        <w:rPr>
          <w:sz w:val="26"/>
          <w:szCs w:val="26"/>
        </w:rPr>
        <w:t>енних почтовых отправлений - приходит к следующему.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С 01.01.2023 г. согласно п. 2 ст. 8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</w:t>
      </w:r>
      <w:r w:rsidRPr="00AB0B78">
        <w:rPr>
          <w:sz w:val="26"/>
          <w:szCs w:val="26"/>
        </w:rPr>
        <w:t>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Единая форма сведений и порядок ее заполнения утверждены приказом</w:t>
      </w:r>
      <w:r w:rsidRPr="00AB0B78">
        <w:rPr>
          <w:sz w:val="26"/>
          <w:szCs w:val="26"/>
        </w:rPr>
        <w:t xml:space="preserve">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</w:t>
      </w:r>
      <w:r w:rsidRPr="00AB0B78">
        <w:rPr>
          <w:sz w:val="26"/>
          <w:szCs w:val="26"/>
        </w:rPr>
        <w:t>обязательное социальное с</w:t>
      </w:r>
      <w:r w:rsidRPr="00AB0B78">
        <w:rPr>
          <w:sz w:val="26"/>
          <w:szCs w:val="26"/>
        </w:rPr>
        <w:t>трахование от несчастных случаев на производстве и профессиональных заболеваний (ЕФС-1)» и порядка ее заполнения».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Согласно пп. 3 п. 2 ст. 11 Федерального закона от 01.04.1996 № 27-ФЗ, а также порядка представления указанных сведений в форме электронного д</w:t>
      </w:r>
      <w:r w:rsidRPr="00AB0B78">
        <w:rPr>
          <w:sz w:val="26"/>
          <w:szCs w:val="26"/>
        </w:rPr>
        <w:t>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</w:t>
      </w:r>
      <w:r w:rsidRPr="00AB0B78">
        <w:rPr>
          <w:sz w:val="26"/>
          <w:szCs w:val="26"/>
        </w:rPr>
        <w:t>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</w:t>
      </w:r>
      <w:r w:rsidRPr="00AB0B78">
        <w:rPr>
          <w:sz w:val="26"/>
          <w:szCs w:val="26"/>
        </w:rPr>
        <w:t>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</w:t>
      </w:r>
      <w:r w:rsidRPr="00AB0B78">
        <w:rPr>
          <w:sz w:val="26"/>
          <w:szCs w:val="26"/>
        </w:rPr>
        <w:t>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В соответствии с п. 3 ст. 11 Федерального закона № 27-ФЗ сведения, указанные в</w:t>
      </w:r>
      <w:r w:rsidRPr="00AB0B78">
        <w:rPr>
          <w:sz w:val="26"/>
          <w:szCs w:val="26"/>
        </w:rPr>
        <w:t xml:space="preserve">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 3 статьи 11 Федерального </w:t>
      </w:r>
      <w:r w:rsidRPr="00AB0B78">
        <w:rPr>
          <w:sz w:val="26"/>
          <w:szCs w:val="26"/>
        </w:rPr>
        <w:t>закона № 27-ФЗ.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 xml:space="preserve">В нарушение вышеуказанных норм Федерального закона № 27 - ФЗ от 01.04.1996 Кабакова О.В., являясь </w:t>
      </w:r>
      <w:r w:rsidRPr="00AB0B78">
        <w:rPr>
          <w:color w:val="FF0000"/>
          <w:sz w:val="26"/>
          <w:szCs w:val="26"/>
        </w:rPr>
        <w:t xml:space="preserve">директором </w:t>
      </w:r>
      <w:r w:rsidRPr="00AB0B78">
        <w:rPr>
          <w:sz w:val="26"/>
          <w:szCs w:val="26"/>
        </w:rPr>
        <w:t xml:space="preserve">ООО «Территория учеба» в установленные законом сроки не предоставила </w:t>
      </w:r>
      <w:r w:rsidRPr="00AB0B78">
        <w:rPr>
          <w:color w:val="FF0000"/>
          <w:sz w:val="26"/>
          <w:szCs w:val="26"/>
        </w:rPr>
        <w:t>форму ЕФС-1, раздел 1, подраздел 1.2 (регистрационный номер об</w:t>
      </w:r>
      <w:r w:rsidRPr="00AB0B78">
        <w:rPr>
          <w:color w:val="FF0000"/>
          <w:sz w:val="26"/>
          <w:szCs w:val="26"/>
        </w:rPr>
        <w:t xml:space="preserve">ращения ЕФС-1-226-000260276) за 2025 год </w:t>
      </w:r>
      <w:r w:rsidRPr="00AB0B78">
        <w:rPr>
          <w:sz w:val="26"/>
          <w:szCs w:val="26"/>
        </w:rPr>
        <w:t>в ОСФР по ХМАО-Югре.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 xml:space="preserve">Таким образом, срок предоставления </w:t>
      </w:r>
      <w:r w:rsidRPr="00AB0B78">
        <w:rPr>
          <w:color w:val="FF0000"/>
          <w:sz w:val="26"/>
          <w:szCs w:val="26"/>
        </w:rPr>
        <w:t xml:space="preserve">формы ЕФС-1, раздел 1. подраздел 1.2 </w:t>
      </w:r>
      <w:r w:rsidRPr="00AB0B78">
        <w:rPr>
          <w:sz w:val="26"/>
          <w:szCs w:val="26"/>
        </w:rPr>
        <w:t xml:space="preserve">не позднее </w:t>
      </w:r>
      <w:r w:rsidRPr="00AB0B78">
        <w:rPr>
          <w:color w:val="FF0000"/>
          <w:sz w:val="26"/>
          <w:szCs w:val="26"/>
        </w:rPr>
        <w:t>26.01.2026</w:t>
      </w:r>
      <w:r w:rsidRPr="00AB0B78">
        <w:rPr>
          <w:sz w:val="26"/>
          <w:szCs w:val="26"/>
        </w:rPr>
        <w:t xml:space="preserve">, </w:t>
      </w:r>
      <w:r w:rsidRPr="00AB0B78">
        <w:rPr>
          <w:color w:val="FF0000"/>
          <w:sz w:val="26"/>
          <w:szCs w:val="26"/>
        </w:rPr>
        <w:t>фактически представлена 01.04.2026</w:t>
      </w:r>
      <w:r w:rsidRPr="00AB0B78">
        <w:rPr>
          <w:sz w:val="26"/>
          <w:szCs w:val="26"/>
        </w:rPr>
        <w:t xml:space="preserve"> по телекоммуникационным каналам связи.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Оценив исследованные дока</w:t>
      </w:r>
      <w:r w:rsidRPr="00AB0B78">
        <w:rPr>
          <w:sz w:val="26"/>
          <w:szCs w:val="26"/>
        </w:rPr>
        <w:t>зательства в их совокупности, мировой судья приходит к выводу, что Кабакова О.В. совершила административное правонарушение, предусмотренное ч. 1 ст. 15.33.2 Кодекса РФ об АП, которая предусматривает административную ответственность за непредставление в уст</w:t>
      </w:r>
      <w:r w:rsidRPr="00AB0B78">
        <w:rPr>
          <w:sz w:val="26"/>
          <w:szCs w:val="26"/>
        </w:rPr>
        <w:t>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</w:t>
      </w:r>
      <w:r w:rsidRPr="00AB0B78">
        <w:rPr>
          <w:sz w:val="26"/>
          <w:szCs w:val="26"/>
        </w:rPr>
        <w:t>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частью 2 настояще</w:t>
      </w:r>
      <w:r w:rsidRPr="00AB0B78">
        <w:rPr>
          <w:sz w:val="26"/>
          <w:szCs w:val="26"/>
        </w:rPr>
        <w:t>й статьи.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В соответствии с ч. 3 ст. 3.4 Кодекса РФ об АП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</w:t>
      </w:r>
      <w:r w:rsidRPr="00AB0B78">
        <w:rPr>
          <w:sz w:val="26"/>
          <w:szCs w:val="26"/>
        </w:rPr>
        <w:t>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В соответствии со ст. 4.1.1 Кодекса РФ об АП за впервые совершенное административное</w:t>
      </w:r>
      <w:r w:rsidRPr="00AB0B78">
        <w:rPr>
          <w:sz w:val="26"/>
          <w:szCs w:val="26"/>
        </w:rPr>
        <w:t xml:space="preserve"> правонарушение, выявленное в ходе осуществления </w:t>
      </w:r>
      <w:r w:rsidRPr="00AB0B78">
        <w:rPr>
          <w:sz w:val="26"/>
          <w:szCs w:val="26"/>
        </w:rPr>
        <w:t>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</w:t>
      </w:r>
      <w:r w:rsidRPr="00AB0B78">
        <w:rPr>
          <w:sz w:val="26"/>
          <w:szCs w:val="26"/>
        </w:rPr>
        <w:t>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</w:t>
      </w:r>
      <w:r w:rsidRPr="00AB0B78">
        <w:rPr>
          <w:sz w:val="26"/>
          <w:szCs w:val="26"/>
        </w:rPr>
        <w:t xml:space="preserve"> за исключением случаев, предусмотренных частью 2 настоящей статьи.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</w:t>
      </w:r>
      <w:r w:rsidRPr="00AB0B78">
        <w:rPr>
          <w:sz w:val="26"/>
          <w:szCs w:val="26"/>
        </w:rPr>
        <w:t>ость обстоятельств, предусмотренных ст.ст. 4.2 и 4.3 Кодекса РФ об АП, а также, учитывая то обстоятельство, что в материалах дела отсутствуют доказательства привлечения Кабаковой О.В. к административной ответственности за совершение аналогичных правонаруше</w:t>
      </w:r>
      <w:r w:rsidRPr="00AB0B78">
        <w:rPr>
          <w:sz w:val="26"/>
          <w:szCs w:val="26"/>
        </w:rPr>
        <w:t>ний, и приходит к выводу, что наказание необходимо назначить в виде предупреждения.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Руководствуясь ст. ст. 29.9, 29.10 Кодекса РФ об АП, мировой судья</w:t>
      </w:r>
    </w:p>
    <w:p w:rsidR="00AB0B78" w:rsidRPr="00AB0B78" w:rsidP="00AB0B78">
      <w:pPr>
        <w:pStyle w:val="NoSpacing"/>
        <w:ind w:right="141" w:firstLine="567"/>
        <w:jc w:val="center"/>
        <w:rPr>
          <w:sz w:val="26"/>
          <w:szCs w:val="26"/>
        </w:rPr>
      </w:pPr>
    </w:p>
    <w:p w:rsidR="00AB0B78" w:rsidRPr="00AB0B78" w:rsidP="00AB0B78">
      <w:pPr>
        <w:pStyle w:val="NoSpacing"/>
        <w:ind w:right="141" w:firstLine="567"/>
        <w:jc w:val="center"/>
        <w:rPr>
          <w:sz w:val="26"/>
          <w:szCs w:val="26"/>
        </w:rPr>
      </w:pPr>
      <w:r w:rsidRPr="00AB0B78">
        <w:rPr>
          <w:sz w:val="26"/>
          <w:szCs w:val="26"/>
        </w:rPr>
        <w:t>ПОСТАНОВИЛ:</w:t>
      </w:r>
    </w:p>
    <w:p w:rsidR="00AB0B78" w:rsidRPr="00AB0B78" w:rsidP="00AB0B78">
      <w:pPr>
        <w:pStyle w:val="NoSpacing"/>
        <w:ind w:right="141" w:firstLine="567"/>
        <w:jc w:val="center"/>
        <w:rPr>
          <w:sz w:val="26"/>
          <w:szCs w:val="26"/>
        </w:rPr>
      </w:pP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директора ООО «Территория учеба», Кабакову Ольгу Владимировну признать виновной в совершени</w:t>
      </w:r>
      <w:r w:rsidRPr="00AB0B78">
        <w:rPr>
          <w:sz w:val="26"/>
          <w:szCs w:val="26"/>
        </w:rPr>
        <w:t xml:space="preserve">и административного правонарушения, предусмотренного ч. 1 ст. 15.33.2 Кодекса РФ об АП, и назначить административное наказание в виде предупреждения. 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Постановление может быть обжаловано в течение 10 дней со дня вручения или получения копии постановления в</w:t>
      </w:r>
      <w:r w:rsidRPr="00AB0B78">
        <w:rPr>
          <w:sz w:val="26"/>
          <w:szCs w:val="26"/>
        </w:rPr>
        <w:t xml:space="preserve"> Нижневартовский городской суд Ханты - Мансийского автономного округа - Югры через мирового судью, вынесшего постановление. </w:t>
      </w:r>
    </w:p>
    <w:p w:rsidR="00AB0B78" w:rsidRPr="00AB0B78" w:rsidP="00AB0B78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AB0B78" w:rsidRPr="00AB0B78" w:rsidP="00AB0B78">
      <w:pPr>
        <w:pStyle w:val="NoSpacing"/>
        <w:ind w:right="141" w:firstLine="567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*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  <w:r w:rsidRPr="00AB0B78">
        <w:rPr>
          <w:sz w:val="26"/>
          <w:szCs w:val="26"/>
        </w:rPr>
        <w:t>Мировой судья</w:t>
      </w:r>
      <w:r w:rsidRPr="00AB0B78">
        <w:rPr>
          <w:sz w:val="26"/>
          <w:szCs w:val="26"/>
        </w:rPr>
        <w:tab/>
      </w:r>
      <w:r w:rsidRPr="00AB0B78">
        <w:rPr>
          <w:sz w:val="26"/>
          <w:szCs w:val="26"/>
        </w:rPr>
        <w:tab/>
      </w:r>
      <w:r w:rsidRPr="00AB0B78">
        <w:rPr>
          <w:sz w:val="26"/>
          <w:szCs w:val="26"/>
        </w:rPr>
        <w:tab/>
      </w:r>
      <w:r w:rsidRPr="00AB0B78">
        <w:rPr>
          <w:sz w:val="26"/>
          <w:szCs w:val="26"/>
        </w:rPr>
        <w:tab/>
      </w:r>
      <w:r w:rsidRPr="00AB0B78">
        <w:rPr>
          <w:sz w:val="26"/>
          <w:szCs w:val="26"/>
        </w:rPr>
        <w:tab/>
      </w:r>
      <w:r w:rsidRPr="00AB0B78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AB0B78">
        <w:rPr>
          <w:sz w:val="26"/>
          <w:szCs w:val="26"/>
        </w:rPr>
        <w:t xml:space="preserve">           Е.В. Аксенова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</w:p>
    <w:p w:rsidR="00AB0B78" w:rsidRPr="00AB0B78" w:rsidP="00AB0B78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  <w:r>
        <w:rPr>
          <w:color w:val="000000"/>
          <w:sz w:val="26"/>
          <w:szCs w:val="26"/>
        </w:rPr>
        <w:t>*</w:t>
      </w:r>
    </w:p>
    <w:p w:rsidR="00AB0B78" w:rsidRPr="00AB0B78" w:rsidP="00AB0B78">
      <w:pPr>
        <w:pStyle w:val="NoSpacing"/>
        <w:ind w:right="141" w:firstLine="567"/>
        <w:jc w:val="both"/>
        <w:rPr>
          <w:sz w:val="26"/>
          <w:szCs w:val="26"/>
        </w:rPr>
      </w:pPr>
    </w:p>
    <w:p w:rsidR="00AB0B78" w:rsidRPr="00AB0B78" w:rsidP="00AB0B78">
      <w:pPr>
        <w:ind w:right="141" w:firstLine="567"/>
        <w:rPr>
          <w:sz w:val="26"/>
          <w:szCs w:val="26"/>
        </w:rPr>
      </w:pPr>
    </w:p>
    <w:p w:rsidR="00AB0B78" w:rsidRPr="00AB0B78" w:rsidP="00AB0B78">
      <w:pPr>
        <w:ind w:right="141" w:firstLine="567"/>
        <w:rPr>
          <w:sz w:val="26"/>
          <w:szCs w:val="26"/>
        </w:rPr>
      </w:pPr>
    </w:p>
    <w:p w:rsidR="00F1274F" w:rsidRPr="00AB0B78" w:rsidP="00AB0B78">
      <w:pPr>
        <w:ind w:right="141"/>
        <w:rPr>
          <w:sz w:val="26"/>
          <w:szCs w:val="26"/>
        </w:rPr>
      </w:pPr>
    </w:p>
    <w:p w:rsidR="00AB0B78" w:rsidRPr="00AB0B78">
      <w:pPr>
        <w:ind w:right="141"/>
        <w:rPr>
          <w:sz w:val="26"/>
          <w:szCs w:val="26"/>
        </w:rPr>
      </w:pPr>
    </w:p>
    <w:sectPr w:rsidSect="00AB0B7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F1"/>
    <w:rsid w:val="009D5942"/>
    <w:rsid w:val="00AB0B78"/>
    <w:rsid w:val="00F1274F"/>
    <w:rsid w:val="00F453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F030AD-8D3C-4257-B15F-46F1345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0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B0B78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B0B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